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3AA" w:rsidRPr="004A3A0D" w:rsidRDefault="005E23AA" w:rsidP="005E23AA">
      <w:pPr>
        <w:spacing w:after="0" w:line="240" w:lineRule="auto"/>
        <w:rPr>
          <w:rFonts w:ascii="Garamond" w:eastAsia="Times New Roman" w:hAnsi="Garamond" w:cs="Times New Roman"/>
          <w:b/>
          <w:i/>
          <w:color w:val="404040"/>
          <w:sz w:val="20"/>
          <w:szCs w:val="24"/>
          <w:lang w:val="es-ES" w:eastAsia="es-ES" w:bidi="he-IL"/>
        </w:rPr>
      </w:pPr>
      <w:bookmarkStart w:id="0" w:name="_GoBack"/>
      <w:bookmarkEnd w:id="0"/>
      <w:r w:rsidRPr="004A3A0D">
        <w:rPr>
          <w:rFonts w:ascii="Times New Roman" w:eastAsia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-371475</wp:posOffset>
            </wp:positionV>
            <wp:extent cx="1581150" cy="1200150"/>
            <wp:effectExtent l="0" t="0" r="0" b="0"/>
            <wp:wrapSquare wrapText="right"/>
            <wp:docPr id="3" name="Imagen 2" descr="TUCAPEL%20PAPELERIA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UCAPEL%20PAPELERIA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3A0D">
        <w:rPr>
          <w:rFonts w:ascii="Garamond" w:eastAsia="Times New Roman" w:hAnsi="Garamond" w:cs="Times New Roman"/>
          <w:b/>
          <w:i/>
          <w:color w:val="404040"/>
          <w:sz w:val="20"/>
          <w:szCs w:val="24"/>
          <w:lang w:val="es-ES" w:eastAsia="es-ES" w:bidi="he-IL"/>
        </w:rPr>
        <w:t>Municipalidad de Tucapel</w:t>
      </w:r>
    </w:p>
    <w:p w:rsidR="005E23AA" w:rsidRPr="004A3A0D" w:rsidRDefault="005E23AA" w:rsidP="005E23AA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4"/>
          <w:lang w:val="es-ES" w:eastAsia="es-ES" w:bidi="he-IL"/>
        </w:rPr>
      </w:pPr>
      <w:r w:rsidRPr="004A3A0D">
        <w:rPr>
          <w:rFonts w:ascii="Garamond" w:eastAsia="Times New Roman" w:hAnsi="Garamond" w:cs="Times New Roman"/>
          <w:b/>
          <w:i/>
          <w:sz w:val="20"/>
          <w:szCs w:val="24"/>
          <w:lang w:val="es-ES" w:eastAsia="es-ES" w:bidi="he-IL"/>
        </w:rPr>
        <w:t>Dirección Desarrollo Comunitario</w:t>
      </w:r>
    </w:p>
    <w:p w:rsidR="005E23AA" w:rsidRPr="004A3A0D" w:rsidRDefault="005E23AA" w:rsidP="005E23AA">
      <w:pPr>
        <w:spacing w:after="0" w:line="240" w:lineRule="auto"/>
        <w:rPr>
          <w:rFonts w:ascii="Garamond" w:eastAsia="Times New Roman" w:hAnsi="Garamond" w:cs="Times New Roman"/>
          <w:b/>
          <w:color w:val="193193"/>
          <w:sz w:val="20"/>
          <w:szCs w:val="24"/>
          <w:lang w:val="es-ES" w:eastAsia="es-ES" w:bidi="he-IL"/>
        </w:rPr>
      </w:pPr>
    </w:p>
    <w:p w:rsidR="005E23AA" w:rsidRPr="004A3A0D" w:rsidRDefault="005E23AA" w:rsidP="005E23AA">
      <w:pPr>
        <w:spacing w:after="0" w:line="240" w:lineRule="auto"/>
        <w:rPr>
          <w:rFonts w:ascii="Fira Sans Condensed" w:eastAsia="Times New Roman" w:hAnsi="Fira Sans Condensed" w:cs="Times New Roman"/>
          <w:b/>
          <w:color w:val="193193"/>
          <w:sz w:val="20"/>
          <w:szCs w:val="24"/>
          <w:lang w:val="es-ES" w:eastAsia="es-ES" w:bidi="he-IL"/>
        </w:rPr>
      </w:pPr>
    </w:p>
    <w:p w:rsidR="005E23AA" w:rsidRPr="004A3A0D" w:rsidRDefault="005E23AA" w:rsidP="005E23AA">
      <w:pPr>
        <w:spacing w:after="0" w:line="240" w:lineRule="auto"/>
        <w:rPr>
          <w:rFonts w:ascii="Fira Sans Condensed" w:eastAsia="Times New Roman" w:hAnsi="Fira Sans Condensed" w:cs="Times New Roman"/>
          <w:b/>
          <w:color w:val="193193"/>
          <w:sz w:val="20"/>
          <w:szCs w:val="24"/>
          <w:lang w:val="es-ES" w:eastAsia="es-ES" w:bidi="he-IL"/>
        </w:rPr>
      </w:pPr>
    </w:p>
    <w:p w:rsidR="005E23AA" w:rsidRPr="004A3A0D" w:rsidRDefault="005E23AA" w:rsidP="005E23AA">
      <w:pPr>
        <w:spacing w:after="0" w:line="240" w:lineRule="auto"/>
        <w:rPr>
          <w:rFonts w:ascii="Fira Sans Condensed" w:eastAsia="Times New Roman" w:hAnsi="Fira Sans Condensed" w:cs="Times New Roman"/>
          <w:b/>
          <w:color w:val="193193"/>
          <w:sz w:val="20"/>
          <w:szCs w:val="24"/>
          <w:lang w:val="es-ES" w:eastAsia="es-ES" w:bidi="he-IL"/>
        </w:rPr>
      </w:pPr>
    </w:p>
    <w:p w:rsidR="004A3A0D" w:rsidRDefault="004A3A0D" w:rsidP="005E23AA">
      <w:pPr>
        <w:spacing w:after="0" w:line="240" w:lineRule="auto"/>
        <w:rPr>
          <w:rFonts w:ascii="Fira Sans Condensed" w:eastAsia="Times New Roman" w:hAnsi="Fira Sans Condensed" w:cs="Times New Roman"/>
          <w:color w:val="193193"/>
          <w:sz w:val="20"/>
          <w:szCs w:val="24"/>
          <w:lang w:val="es-ES" w:eastAsia="es-ES" w:bidi="he-IL"/>
        </w:rPr>
      </w:pPr>
    </w:p>
    <w:p w:rsidR="004A3A0D" w:rsidRPr="005E23AA" w:rsidRDefault="004A3A0D" w:rsidP="005E23AA">
      <w:pPr>
        <w:spacing w:after="0" w:line="240" w:lineRule="auto"/>
        <w:rPr>
          <w:rFonts w:ascii="Fira Sans Condensed" w:eastAsia="Times New Roman" w:hAnsi="Fira Sans Condensed" w:cs="Times New Roman"/>
          <w:color w:val="193193"/>
          <w:sz w:val="20"/>
          <w:szCs w:val="24"/>
          <w:lang w:val="es-ES" w:eastAsia="es-ES" w:bidi="he-IL"/>
        </w:rPr>
      </w:pPr>
    </w:p>
    <w:p w:rsidR="005E23AA" w:rsidRPr="005E23AA" w:rsidRDefault="005E23AA" w:rsidP="005E23AA">
      <w:pPr>
        <w:spacing w:after="0" w:line="240" w:lineRule="auto"/>
        <w:rPr>
          <w:rFonts w:ascii="Fira Sans Condensed" w:eastAsia="Times New Roman" w:hAnsi="Fira Sans Condensed" w:cs="Times New Roman"/>
          <w:color w:val="193193"/>
          <w:sz w:val="20"/>
          <w:szCs w:val="24"/>
          <w:lang w:val="es-ES" w:eastAsia="es-ES" w:bidi="he-IL"/>
        </w:rPr>
      </w:pPr>
    </w:p>
    <w:p w:rsidR="004A3A0D" w:rsidRPr="004A3A0D" w:rsidRDefault="004A3A0D" w:rsidP="004A3A0D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A3A0D">
        <w:rPr>
          <w:rFonts w:ascii="Arial" w:hAnsi="Arial" w:cs="Arial"/>
          <w:b/>
          <w:sz w:val="20"/>
          <w:szCs w:val="20"/>
        </w:rPr>
        <w:t>BASES DE POSTULACIÓN BECA PROFESIONALES DEL FUTURO 201</w:t>
      </w:r>
      <w:r>
        <w:rPr>
          <w:rFonts w:ascii="Arial" w:hAnsi="Arial" w:cs="Arial"/>
          <w:b/>
          <w:sz w:val="20"/>
          <w:szCs w:val="20"/>
        </w:rPr>
        <w:t>7</w:t>
      </w:r>
      <w:r w:rsidRPr="004A3A0D">
        <w:rPr>
          <w:rFonts w:ascii="Arial" w:hAnsi="Arial" w:cs="Arial"/>
          <w:b/>
          <w:sz w:val="20"/>
          <w:szCs w:val="20"/>
        </w:rPr>
        <w:t>.</w:t>
      </w:r>
    </w:p>
    <w:p w:rsidR="004A3A0D" w:rsidRDefault="004A3A0D" w:rsidP="004A3A0D">
      <w:pPr>
        <w:spacing w:after="200" w:line="36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4A3A0D" w:rsidRDefault="004A3A0D" w:rsidP="004A3A0D">
      <w:pPr>
        <w:spacing w:after="200" w:line="360" w:lineRule="auto"/>
        <w:ind w:left="1080"/>
        <w:jc w:val="center"/>
        <w:rPr>
          <w:rFonts w:ascii="Arial" w:hAnsi="Arial" w:cs="Arial"/>
          <w:b/>
          <w:sz w:val="20"/>
          <w:szCs w:val="20"/>
        </w:rPr>
      </w:pPr>
    </w:p>
    <w:p w:rsidR="004A3A0D" w:rsidRDefault="004A3A0D" w:rsidP="004A3A0D">
      <w:pPr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3A0D">
        <w:rPr>
          <w:rFonts w:ascii="Arial" w:hAnsi="Arial" w:cs="Arial"/>
          <w:b/>
          <w:sz w:val="20"/>
          <w:szCs w:val="20"/>
        </w:rPr>
        <w:t>DESCRIPCIÓN DEL BENEFICIO</w:t>
      </w:r>
    </w:p>
    <w:p w:rsidR="004A3A0D" w:rsidRPr="004A3A0D" w:rsidRDefault="004A3A0D" w:rsidP="004A3A0D">
      <w:pPr>
        <w:spacing w:after="200"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A3A0D" w:rsidRPr="004A3A0D" w:rsidRDefault="004A3A0D" w:rsidP="004A3A0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La Municipalidad"/>
        </w:smartTagPr>
        <w:r w:rsidRPr="004A3A0D">
          <w:rPr>
            <w:rFonts w:ascii="Arial" w:hAnsi="Arial" w:cs="Arial"/>
            <w:sz w:val="20"/>
            <w:szCs w:val="20"/>
          </w:rPr>
          <w:t>La Municipalidad</w:t>
        </w:r>
      </w:smartTag>
      <w:r w:rsidRPr="004A3A0D">
        <w:rPr>
          <w:rFonts w:ascii="Arial" w:hAnsi="Arial" w:cs="Arial"/>
          <w:sz w:val="20"/>
          <w:szCs w:val="20"/>
        </w:rPr>
        <w:t xml:space="preserve"> de Tucapel, bajo el mandato del Alcalde Jaime Veloso Jara, crea a contar del año 2005 </w:t>
      </w:r>
      <w:smartTag w:uri="urn:schemas-microsoft-com:office:smarttags" w:element="PersonName">
        <w:smartTagPr>
          <w:attr w:name="ProductID" w:val="la Beca Profesionales"/>
        </w:smartTagPr>
        <w:r w:rsidRPr="004A3A0D">
          <w:rPr>
            <w:rFonts w:ascii="Arial" w:hAnsi="Arial" w:cs="Arial"/>
            <w:sz w:val="20"/>
            <w:szCs w:val="20"/>
          </w:rPr>
          <w:t>la Beca Profesionales</w:t>
        </w:r>
      </w:smartTag>
      <w:r w:rsidRPr="004A3A0D">
        <w:rPr>
          <w:rFonts w:ascii="Arial" w:hAnsi="Arial" w:cs="Arial"/>
          <w:sz w:val="20"/>
          <w:szCs w:val="20"/>
        </w:rPr>
        <w:t xml:space="preserve"> del Futuro con la finalidad de apoyar económicamente a alumnos de escasos recursos que egresan del Liceo B-67, con niveles de excelencia académica, que  ingresan a </w:t>
      </w:r>
      <w:smartTag w:uri="urn:schemas-microsoft-com:office:smarttags" w:element="PersonName">
        <w:smartTagPr>
          <w:attr w:name="ProductID" w:val="la Educaci￳n"/>
        </w:smartTagPr>
        <w:r w:rsidRPr="004A3A0D">
          <w:rPr>
            <w:rFonts w:ascii="Arial" w:hAnsi="Arial" w:cs="Arial"/>
            <w:sz w:val="20"/>
            <w:szCs w:val="20"/>
          </w:rPr>
          <w:t>la Educación</w:t>
        </w:r>
      </w:smartTag>
      <w:r w:rsidRPr="004A3A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Superior, de acuerdo  a las c</w:t>
      </w:r>
      <w:r w:rsidRPr="004A3A0D">
        <w:rPr>
          <w:rFonts w:ascii="Arial" w:hAnsi="Arial" w:cs="Arial"/>
          <w:sz w:val="20"/>
          <w:szCs w:val="20"/>
        </w:rPr>
        <w:t>ondiciones definidas más adelante.</w:t>
      </w:r>
    </w:p>
    <w:p w:rsidR="004A3A0D" w:rsidRDefault="004A3A0D" w:rsidP="004A3A0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El beneficio, tanto para alumnos renovantes como para nuevos solicitantes, será para el año 2017, equivalente a $450.000(cuatrocientos cincuenta  mil pesos) distribuidos en diez cuotas de marzo a diciembre, de $45.000.- cada una. La primera cuota se pagará en el mes de mayo, en forma acumulada los tres primeros meses. Las  cuotas correspondientes al segundo semestre, se</w:t>
      </w:r>
      <w:r>
        <w:rPr>
          <w:rFonts w:ascii="Arial" w:hAnsi="Arial" w:cs="Arial"/>
          <w:sz w:val="20"/>
          <w:szCs w:val="20"/>
        </w:rPr>
        <w:t xml:space="preserve"> pagará previa presentación de c</w:t>
      </w:r>
      <w:r w:rsidRPr="004A3A0D">
        <w:rPr>
          <w:rFonts w:ascii="Arial" w:hAnsi="Arial" w:cs="Arial"/>
          <w:sz w:val="20"/>
          <w:szCs w:val="20"/>
        </w:rPr>
        <w:t>ertificado de alumno regular del segundo semestre en curso, antes del día 30 de Septiembre del año 2017</w:t>
      </w:r>
      <w:r>
        <w:rPr>
          <w:rFonts w:ascii="Arial" w:hAnsi="Arial" w:cs="Arial"/>
          <w:sz w:val="20"/>
          <w:szCs w:val="20"/>
        </w:rPr>
        <w:t>, en la o</w:t>
      </w:r>
      <w:r w:rsidRPr="004A3A0D">
        <w:rPr>
          <w:rFonts w:ascii="Arial" w:hAnsi="Arial" w:cs="Arial"/>
          <w:sz w:val="20"/>
          <w:szCs w:val="20"/>
        </w:rPr>
        <w:t>ficina de partes de la Municipalidad de Tucapel.</w:t>
      </w:r>
    </w:p>
    <w:p w:rsidR="004A3A0D" w:rsidRPr="004A3A0D" w:rsidRDefault="004A3A0D" w:rsidP="004A3A0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A3A0D" w:rsidRDefault="004A3A0D" w:rsidP="004A3A0D">
      <w:pPr>
        <w:numPr>
          <w:ilvl w:val="0"/>
          <w:numId w:val="3"/>
        </w:num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3A0D">
        <w:rPr>
          <w:rFonts w:ascii="Arial" w:hAnsi="Arial" w:cs="Arial"/>
          <w:b/>
          <w:sz w:val="20"/>
          <w:szCs w:val="20"/>
        </w:rPr>
        <w:t>REQUISITOS DE POSTULACIÓN</w:t>
      </w:r>
    </w:p>
    <w:p w:rsidR="004A3A0D" w:rsidRPr="004A3A0D" w:rsidRDefault="004A3A0D" w:rsidP="004A3A0D">
      <w:pPr>
        <w:spacing w:after="200"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A3A0D" w:rsidRPr="004A3A0D" w:rsidRDefault="004A3A0D" w:rsidP="004A3A0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Ser alumno Egresado de</w:t>
      </w:r>
      <w:r w:rsidR="003263AF">
        <w:rPr>
          <w:rFonts w:ascii="Arial" w:hAnsi="Arial" w:cs="Arial"/>
          <w:sz w:val="20"/>
          <w:szCs w:val="20"/>
        </w:rPr>
        <w:t xml:space="preserve"> cuarto medio en la localidad e Tucapel</w:t>
      </w:r>
      <w:r w:rsidRPr="004A3A0D">
        <w:rPr>
          <w:rFonts w:ascii="Arial" w:hAnsi="Arial" w:cs="Arial"/>
          <w:sz w:val="20"/>
          <w:szCs w:val="20"/>
        </w:rPr>
        <w:t xml:space="preserve"> promoción 2016, con excepción de los alumnos renovantes de la Beca.</w:t>
      </w:r>
    </w:p>
    <w:p w:rsidR="004A3A0D" w:rsidRPr="004A3A0D" w:rsidRDefault="004A3A0D" w:rsidP="004A3A0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 xml:space="preserve"> Notas promedio de Enseñanza Media sobre 6.0.- (concentración de notas)</w:t>
      </w:r>
    </w:p>
    <w:p w:rsidR="004A3A0D" w:rsidRPr="004A3A0D" w:rsidRDefault="004A3A0D" w:rsidP="004A3A0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 xml:space="preserve">Puntaje  Promedio PSU Lenguaje y Matemáticas o ponderado para la respectiva carrera seleccionado dependiente del Consejo de Rectores, sobre 550 puntos, independientemente  de que </w:t>
      </w:r>
      <w:smartTag w:uri="urn:schemas-microsoft-com:office:smarttags" w:element="PersonName">
        <w:smartTagPr>
          <w:attr w:name="ProductID" w:val="la Matricula"/>
        </w:smartTagPr>
        <w:r w:rsidRPr="004A3A0D">
          <w:rPr>
            <w:rFonts w:ascii="Arial" w:hAnsi="Arial" w:cs="Arial"/>
            <w:sz w:val="20"/>
            <w:szCs w:val="20"/>
          </w:rPr>
          <w:t>la Matricula</w:t>
        </w:r>
      </w:smartTag>
      <w:r w:rsidRPr="004A3A0D">
        <w:rPr>
          <w:rFonts w:ascii="Arial" w:hAnsi="Arial" w:cs="Arial"/>
          <w:sz w:val="20"/>
          <w:szCs w:val="20"/>
        </w:rPr>
        <w:t xml:space="preserve"> sea efectivamente en otra entidad de Educación Superior.</w:t>
      </w:r>
    </w:p>
    <w:p w:rsidR="00E641AB" w:rsidRDefault="004A3A0D" w:rsidP="004A3A0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lastRenderedPageBreak/>
        <w:t xml:space="preserve">Encontrarse matriculado en alguna Universidad dependiente del Consejo de Rectores,  Universidad Privada, </w:t>
      </w:r>
    </w:p>
    <w:p w:rsidR="004A3A0D" w:rsidRDefault="004A3A0D" w:rsidP="004A3A0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Instituto Profesional o CFT debidamente acreditado por el Estado de Chile.</w:t>
      </w:r>
    </w:p>
    <w:p w:rsidR="004A3A0D" w:rsidRPr="004A3A0D" w:rsidRDefault="004A3A0D" w:rsidP="004A3A0D">
      <w:pPr>
        <w:numPr>
          <w:ilvl w:val="0"/>
          <w:numId w:val="2"/>
        </w:num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Acreditación del Registro Social de Hogares en la Comuna de Tucapel.</w:t>
      </w:r>
    </w:p>
    <w:p w:rsidR="004A3A0D" w:rsidRPr="004A3A0D" w:rsidRDefault="004A3A0D" w:rsidP="004A3A0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 xml:space="preserve"> Para Alumnos Renovantes, haber cursado satisfactoriamente el año académico anterior y no haber cambiado de carrera y/o Institución de Educación Superior (se considerará satisfactorio, haber cursado u obtenido nota promedio semestral no inferior a 5.0) </w:t>
      </w:r>
    </w:p>
    <w:p w:rsidR="004A3A0D" w:rsidRPr="004A3A0D" w:rsidRDefault="004A3A0D" w:rsidP="004A3A0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A3A0D" w:rsidRPr="004A3A0D" w:rsidRDefault="004A3A0D" w:rsidP="004A3A0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3A0D">
        <w:rPr>
          <w:rFonts w:ascii="Arial" w:hAnsi="Arial" w:cs="Arial"/>
          <w:b/>
          <w:sz w:val="20"/>
          <w:szCs w:val="20"/>
        </w:rPr>
        <w:t>DOCUMENTOS OBLIGATORIOS A PRESENTAR:</w:t>
      </w:r>
    </w:p>
    <w:p w:rsidR="004A3A0D" w:rsidRPr="004A3A0D" w:rsidRDefault="004A3A0D" w:rsidP="004A3A0D">
      <w:pPr>
        <w:pStyle w:val="Prrafodelista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A3A0D" w:rsidRPr="004A3A0D" w:rsidRDefault="004A3A0D" w:rsidP="004A3A0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1.- Fotocopia Cédula de Identidad</w:t>
      </w:r>
    </w:p>
    <w:p w:rsidR="004A3A0D" w:rsidRPr="004A3A0D" w:rsidRDefault="004A3A0D" w:rsidP="004A3A0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2.- Concentración de notas (alumno postulante).</w:t>
      </w:r>
    </w:p>
    <w:p w:rsidR="004A3A0D" w:rsidRPr="004A3A0D" w:rsidRDefault="004A3A0D" w:rsidP="004A3A0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3.-Certificado de Alumno regular (</w:t>
      </w:r>
      <w:r w:rsidR="003E0743">
        <w:rPr>
          <w:rFonts w:ascii="Arial" w:hAnsi="Arial" w:cs="Arial"/>
          <w:sz w:val="20"/>
          <w:szCs w:val="20"/>
        </w:rPr>
        <w:t>original) del semestre en curso, o bajado por intranet pero debe traer timbre original de la casa de estudio.</w:t>
      </w:r>
    </w:p>
    <w:p w:rsidR="004A3A0D" w:rsidRPr="004A3A0D" w:rsidRDefault="004A3A0D" w:rsidP="004A3A0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4.- Fotocopia libreta de ahorro o cuenta RUT.</w:t>
      </w:r>
    </w:p>
    <w:p w:rsidR="004A3A0D" w:rsidRPr="004A3A0D" w:rsidRDefault="004A3A0D" w:rsidP="004A3A0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 xml:space="preserve">5.- Certificación de Puntajes PSU o Ponderado, emitido en sistemas en línea del ingreso a </w:t>
      </w:r>
      <w:smartTag w:uri="urn:schemas-microsoft-com:office:smarttags" w:element="PersonName">
        <w:smartTagPr>
          <w:attr w:name="ProductID" w:val="la Educaci￳n Superior."/>
        </w:smartTagPr>
        <w:r w:rsidRPr="004A3A0D">
          <w:rPr>
            <w:rFonts w:ascii="Arial" w:hAnsi="Arial" w:cs="Arial"/>
            <w:sz w:val="20"/>
            <w:szCs w:val="20"/>
          </w:rPr>
          <w:t>la Educación Superior.</w:t>
        </w:r>
      </w:smartTag>
    </w:p>
    <w:p w:rsidR="004A3A0D" w:rsidRPr="004A3A0D" w:rsidRDefault="004A3A0D" w:rsidP="004A3A0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 xml:space="preserve">6.- Formulario de Postulación </w:t>
      </w:r>
      <w:r w:rsidR="00CD29C2">
        <w:rPr>
          <w:rFonts w:ascii="Arial" w:hAnsi="Arial" w:cs="Arial"/>
          <w:sz w:val="20"/>
          <w:szCs w:val="20"/>
        </w:rPr>
        <w:t>dependencias de DIDECO</w:t>
      </w:r>
      <w:r w:rsidRPr="004A3A0D">
        <w:rPr>
          <w:rFonts w:ascii="Arial" w:hAnsi="Arial" w:cs="Arial"/>
          <w:sz w:val="20"/>
          <w:szCs w:val="20"/>
        </w:rPr>
        <w:t xml:space="preserve"> de la Municipalidad de Tucapel.</w:t>
      </w:r>
    </w:p>
    <w:p w:rsidR="004A3A0D" w:rsidRPr="004A3A0D" w:rsidRDefault="004A3A0D" w:rsidP="004A3A0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7.- Certificado de concentración de notas para alumnos renovantes.</w:t>
      </w:r>
    </w:p>
    <w:p w:rsidR="004A3A0D" w:rsidRDefault="004A3A0D" w:rsidP="004A3A0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8. Cartola Registro Social de Hogares.</w:t>
      </w:r>
    </w:p>
    <w:p w:rsidR="004A3A0D" w:rsidRPr="004A3A0D" w:rsidRDefault="004A3A0D" w:rsidP="004A3A0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A3A0D" w:rsidRPr="004A3A0D" w:rsidRDefault="004A3A0D" w:rsidP="004A3A0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3A0D">
        <w:rPr>
          <w:rFonts w:ascii="Arial" w:hAnsi="Arial" w:cs="Arial"/>
          <w:b/>
          <w:sz w:val="20"/>
          <w:szCs w:val="20"/>
        </w:rPr>
        <w:t xml:space="preserve">      IV.- POSTULACIÓN</w:t>
      </w:r>
    </w:p>
    <w:p w:rsidR="004A3A0D" w:rsidRDefault="004A3A0D" w:rsidP="004A3A0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A3A0D" w:rsidRDefault="004A3A0D" w:rsidP="004A3A0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t>El periodo de</w:t>
      </w:r>
      <w:r w:rsidR="001C5A09">
        <w:rPr>
          <w:rFonts w:ascii="Arial" w:hAnsi="Arial" w:cs="Arial"/>
          <w:sz w:val="20"/>
          <w:szCs w:val="20"/>
        </w:rPr>
        <w:t xml:space="preserve"> postulación </w:t>
      </w:r>
      <w:r w:rsidR="000407D1">
        <w:rPr>
          <w:rFonts w:ascii="Arial" w:hAnsi="Arial" w:cs="Arial"/>
          <w:sz w:val="20"/>
          <w:szCs w:val="20"/>
        </w:rPr>
        <w:t>hasta el 2</w:t>
      </w:r>
      <w:r w:rsidR="00AE1B24">
        <w:rPr>
          <w:rFonts w:ascii="Arial" w:hAnsi="Arial" w:cs="Arial"/>
          <w:sz w:val="20"/>
          <w:szCs w:val="20"/>
        </w:rPr>
        <w:t>0</w:t>
      </w:r>
      <w:r w:rsidRPr="004A3A0D">
        <w:rPr>
          <w:rFonts w:ascii="Arial" w:hAnsi="Arial" w:cs="Arial"/>
          <w:sz w:val="20"/>
          <w:szCs w:val="20"/>
        </w:rPr>
        <w:t xml:space="preserve"> de  abril  del año  2017.</w:t>
      </w:r>
    </w:p>
    <w:p w:rsidR="004A3A0D" w:rsidRPr="004A3A0D" w:rsidRDefault="004A3A0D" w:rsidP="004A3A0D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A3A0D" w:rsidRDefault="004A3A0D" w:rsidP="004A3A0D">
      <w:pPr>
        <w:numPr>
          <w:ilvl w:val="0"/>
          <w:numId w:val="4"/>
        </w:numPr>
        <w:spacing w:after="20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A3A0D">
        <w:rPr>
          <w:rFonts w:ascii="Arial" w:hAnsi="Arial" w:cs="Arial"/>
          <w:b/>
          <w:sz w:val="20"/>
          <w:szCs w:val="20"/>
        </w:rPr>
        <w:t>INCOMPATIBILIDAD</w:t>
      </w:r>
    </w:p>
    <w:p w:rsidR="004A3A0D" w:rsidRPr="004A3A0D" w:rsidRDefault="004A3A0D" w:rsidP="004A3A0D">
      <w:pPr>
        <w:spacing w:after="200"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A3A0D" w:rsidRPr="004A3A0D" w:rsidRDefault="004A3A0D" w:rsidP="004A3A0D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A3A0D">
        <w:rPr>
          <w:rFonts w:ascii="Arial" w:hAnsi="Arial" w:cs="Arial"/>
          <w:sz w:val="20"/>
          <w:szCs w:val="20"/>
        </w:rPr>
        <w:lastRenderedPageBreak/>
        <w:t>Este beneficio es incompatible con cualquier otra beca otorgada por la municipalidad de Tucapel</w:t>
      </w:r>
      <w:r>
        <w:rPr>
          <w:rFonts w:ascii="Arial" w:hAnsi="Arial" w:cs="Arial"/>
          <w:sz w:val="20"/>
          <w:szCs w:val="20"/>
        </w:rPr>
        <w:t>.</w:t>
      </w:r>
    </w:p>
    <w:p w:rsidR="004A3A0D" w:rsidRPr="004A3A0D" w:rsidRDefault="004A3A0D" w:rsidP="004A3A0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A3A0D" w:rsidRPr="004A3A0D" w:rsidRDefault="004A3A0D" w:rsidP="004A3A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A3A0D">
        <w:rPr>
          <w:rFonts w:ascii="Arial" w:hAnsi="Arial" w:cs="Arial"/>
          <w:b/>
          <w:sz w:val="20"/>
          <w:szCs w:val="20"/>
        </w:rPr>
        <w:t>Consultas</w:t>
      </w:r>
      <w:r>
        <w:rPr>
          <w:rFonts w:ascii="Arial" w:hAnsi="Arial" w:cs="Arial"/>
          <w:b/>
          <w:sz w:val="20"/>
          <w:szCs w:val="20"/>
        </w:rPr>
        <w:t xml:space="preserve"> en Departamento Social y/o </w:t>
      </w:r>
      <w:r w:rsidRPr="004A3A0D">
        <w:rPr>
          <w:rFonts w:ascii="Arial" w:hAnsi="Arial" w:cs="Arial"/>
          <w:b/>
          <w:sz w:val="20"/>
          <w:szCs w:val="20"/>
        </w:rPr>
        <w:t>a los teléfonos 043-2404015 * 043-2404016 * 043-2404018</w:t>
      </w:r>
    </w:p>
    <w:p w:rsidR="004A3A0D" w:rsidRPr="004A3A0D" w:rsidRDefault="004A3A0D" w:rsidP="004A3A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A3A0D">
        <w:rPr>
          <w:rFonts w:ascii="Arial" w:hAnsi="Arial" w:cs="Arial"/>
          <w:b/>
          <w:sz w:val="20"/>
          <w:szCs w:val="20"/>
        </w:rPr>
        <w:t>Información disponible también a contar del mes de ABRIL en</w:t>
      </w:r>
    </w:p>
    <w:p w:rsidR="004A3A0D" w:rsidRPr="004A3A0D" w:rsidRDefault="004A3A0D" w:rsidP="004A3A0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A3A0D">
        <w:rPr>
          <w:rFonts w:ascii="Arial" w:hAnsi="Arial" w:cs="Arial"/>
          <w:b/>
          <w:sz w:val="20"/>
          <w:szCs w:val="20"/>
        </w:rPr>
        <w:t>www.municipalidadtucapel.cl</w:t>
      </w:r>
    </w:p>
    <w:p w:rsidR="004A3A0D" w:rsidRPr="004A3A0D" w:rsidRDefault="004A3A0D" w:rsidP="004A3A0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A66BD" w:rsidRDefault="002A66B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p w:rsidR="004A3A0D" w:rsidRPr="004A3A0D" w:rsidRDefault="004A3A0D" w:rsidP="004A3A0D">
      <w:pPr>
        <w:spacing w:after="0" w:line="240" w:lineRule="auto"/>
        <w:rPr>
          <w:rFonts w:ascii="Garamond" w:eastAsia="Times New Roman" w:hAnsi="Garamond" w:cs="Times New Roman"/>
          <w:b/>
          <w:i/>
          <w:color w:val="404040"/>
          <w:sz w:val="20"/>
          <w:szCs w:val="24"/>
          <w:lang w:val="es-ES" w:eastAsia="es-ES" w:bidi="he-IL"/>
        </w:rPr>
      </w:pPr>
      <w:r w:rsidRPr="004A3A0D">
        <w:rPr>
          <w:rFonts w:ascii="Times New Roman" w:eastAsia="Times New Roman" w:hAnsi="Times New Roman" w:cs="Times New Roman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-371475</wp:posOffset>
            </wp:positionV>
            <wp:extent cx="1581150" cy="1200150"/>
            <wp:effectExtent l="0" t="0" r="0" b="0"/>
            <wp:wrapSquare wrapText="right"/>
            <wp:docPr id="2" name="Imagen 2" descr="TUCAPEL%20PAPELERIA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TUCAPEL%20PAPELERIA-0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3A0D">
        <w:rPr>
          <w:rFonts w:ascii="Garamond" w:eastAsia="Times New Roman" w:hAnsi="Garamond" w:cs="Times New Roman"/>
          <w:b/>
          <w:i/>
          <w:color w:val="404040"/>
          <w:sz w:val="20"/>
          <w:szCs w:val="24"/>
          <w:lang w:val="es-ES" w:eastAsia="es-ES" w:bidi="he-IL"/>
        </w:rPr>
        <w:t>Municipalidad de Tucapel</w:t>
      </w:r>
    </w:p>
    <w:p w:rsidR="004A3A0D" w:rsidRPr="004A3A0D" w:rsidRDefault="004A3A0D" w:rsidP="004A3A0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4"/>
          <w:lang w:val="es-ES" w:eastAsia="es-ES" w:bidi="he-IL"/>
        </w:rPr>
      </w:pPr>
      <w:r w:rsidRPr="004A3A0D">
        <w:rPr>
          <w:rFonts w:ascii="Garamond" w:eastAsia="Times New Roman" w:hAnsi="Garamond" w:cs="Times New Roman"/>
          <w:b/>
          <w:i/>
          <w:sz w:val="20"/>
          <w:szCs w:val="24"/>
          <w:lang w:val="es-ES" w:eastAsia="es-ES" w:bidi="he-IL"/>
        </w:rPr>
        <w:t>Dirección Desarrollo Comunitario</w:t>
      </w:r>
    </w:p>
    <w:p w:rsidR="004A3A0D" w:rsidRPr="004A3A0D" w:rsidRDefault="004A3A0D" w:rsidP="004A3A0D">
      <w:pPr>
        <w:spacing w:after="0" w:line="240" w:lineRule="auto"/>
        <w:rPr>
          <w:rFonts w:ascii="Garamond" w:eastAsia="Times New Roman" w:hAnsi="Garamond" w:cs="Times New Roman"/>
          <w:b/>
          <w:color w:val="193193"/>
          <w:sz w:val="20"/>
          <w:szCs w:val="24"/>
          <w:lang w:val="es-ES" w:eastAsia="es-ES" w:bidi="he-IL"/>
        </w:rPr>
      </w:pPr>
    </w:p>
    <w:p w:rsidR="004A3A0D" w:rsidRPr="004A3A0D" w:rsidRDefault="004A3A0D" w:rsidP="004A3A0D">
      <w:pPr>
        <w:spacing w:after="0" w:line="240" w:lineRule="auto"/>
        <w:rPr>
          <w:rFonts w:ascii="Fira Sans Condensed" w:eastAsia="Times New Roman" w:hAnsi="Fira Sans Condensed" w:cs="Times New Roman"/>
          <w:b/>
          <w:color w:val="193193"/>
          <w:sz w:val="20"/>
          <w:szCs w:val="24"/>
          <w:lang w:val="es-ES" w:eastAsia="es-ES" w:bidi="he-IL"/>
        </w:rPr>
      </w:pPr>
    </w:p>
    <w:p w:rsidR="004A3A0D" w:rsidRPr="004A3A0D" w:rsidRDefault="004A3A0D" w:rsidP="004A3A0D">
      <w:pPr>
        <w:spacing w:after="0" w:line="240" w:lineRule="auto"/>
        <w:rPr>
          <w:rFonts w:ascii="Fira Sans Condensed" w:eastAsia="Times New Roman" w:hAnsi="Fira Sans Condensed" w:cs="Times New Roman"/>
          <w:b/>
          <w:color w:val="193193"/>
          <w:sz w:val="20"/>
          <w:szCs w:val="24"/>
          <w:lang w:val="es-ES" w:eastAsia="es-ES" w:bidi="he-IL"/>
        </w:rPr>
      </w:pPr>
    </w:p>
    <w:p w:rsidR="004A3A0D" w:rsidRPr="004A3A0D" w:rsidRDefault="004A3A0D" w:rsidP="004A3A0D">
      <w:pPr>
        <w:spacing w:after="0" w:line="240" w:lineRule="auto"/>
        <w:rPr>
          <w:rFonts w:ascii="Fira Sans Condensed" w:eastAsia="Times New Roman" w:hAnsi="Fira Sans Condensed" w:cs="Times New Roman"/>
          <w:b/>
          <w:color w:val="193193"/>
          <w:sz w:val="20"/>
          <w:szCs w:val="24"/>
          <w:lang w:val="es-ES" w:eastAsia="es-ES" w:bidi="he-IL"/>
        </w:rPr>
      </w:pPr>
    </w:p>
    <w:p w:rsidR="004A3A0D" w:rsidRPr="004A3A0D" w:rsidRDefault="004A3A0D" w:rsidP="004A3A0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4A3A0D" w:rsidRDefault="004A3A0D" w:rsidP="004A3A0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:rsidR="004A3A0D" w:rsidRDefault="004A3A0D" w:rsidP="004A3A0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332BDF">
        <w:rPr>
          <w:rFonts w:ascii="Arial" w:hAnsi="Arial" w:cs="Arial"/>
          <w:b/>
          <w:sz w:val="20"/>
          <w:szCs w:val="20"/>
        </w:rPr>
        <w:t>FORMULARIO POSTULACION  B</w:t>
      </w:r>
      <w:r>
        <w:rPr>
          <w:rFonts w:ascii="Arial" w:hAnsi="Arial" w:cs="Arial"/>
          <w:b/>
          <w:sz w:val="20"/>
          <w:szCs w:val="20"/>
        </w:rPr>
        <w:t>ECA PROFESIONALES DEL FUTURO 2017</w:t>
      </w:r>
    </w:p>
    <w:p w:rsidR="004A3A0D" w:rsidRPr="00332BDF" w:rsidRDefault="004A3A0D" w:rsidP="004A3A0D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1820"/>
        <w:gridCol w:w="1998"/>
        <w:gridCol w:w="1821"/>
      </w:tblGrid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</w:p>
          <w:p w:rsidR="004A3A0D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NOMBRE</w:t>
            </w:r>
          </w:p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POSTULANTE</w:t>
            </w:r>
          </w:p>
        </w:tc>
        <w:tc>
          <w:tcPr>
            <w:tcW w:w="1901" w:type="dxa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:rsidR="004A3A0D" w:rsidRPr="00633708" w:rsidRDefault="004A3A0D" w:rsidP="009A3EF7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RENOVANTE</w:t>
            </w:r>
          </w:p>
        </w:tc>
        <w:tc>
          <w:tcPr>
            <w:tcW w:w="1902" w:type="dxa"/>
          </w:tcPr>
          <w:p w:rsidR="004A3A0D" w:rsidRPr="00633708" w:rsidRDefault="004A3A0D" w:rsidP="009A3EF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RUT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DOMICILIO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CORREO ELECTRONICO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Nº DE CUENTA DE AHORRO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INSTITUCION DE EDUCACION SUPERIOR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CARRERA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PROMEDIO DE NOTAS</w:t>
            </w:r>
          </w:p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ENSEÑANZA MEDIA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PUNTAJE PROMEDIO PSU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PORCENTAJE RSH</w:t>
            </w: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  <w:tr w:rsidR="004A3A0D" w:rsidRPr="003B5AD7" w:rsidTr="004A3A0D">
        <w:tc>
          <w:tcPr>
            <w:tcW w:w="2725" w:type="dxa"/>
          </w:tcPr>
          <w:p w:rsidR="004A3A0D" w:rsidRDefault="004A3A0D" w:rsidP="004A3A0D">
            <w:pPr>
              <w:jc w:val="center"/>
              <w:rPr>
                <w:rFonts w:ascii="Arial" w:hAnsi="Arial" w:cs="Arial"/>
                <w:b/>
              </w:rPr>
            </w:pPr>
          </w:p>
          <w:p w:rsidR="004A3A0D" w:rsidRDefault="004A3A0D" w:rsidP="004A3A0D">
            <w:pPr>
              <w:jc w:val="center"/>
              <w:rPr>
                <w:rFonts w:ascii="Arial" w:hAnsi="Arial" w:cs="Arial"/>
                <w:b/>
              </w:rPr>
            </w:pPr>
            <w:r w:rsidRPr="00633708">
              <w:rPr>
                <w:rFonts w:ascii="Arial" w:hAnsi="Arial" w:cs="Arial"/>
                <w:b/>
              </w:rPr>
              <w:t>FIRMA POSTULANTE</w:t>
            </w:r>
          </w:p>
          <w:p w:rsidR="004A3A0D" w:rsidRPr="00633708" w:rsidRDefault="004A3A0D" w:rsidP="004A3A0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1" w:type="dxa"/>
            <w:gridSpan w:val="3"/>
          </w:tcPr>
          <w:p w:rsidR="004A3A0D" w:rsidRPr="003B5AD7" w:rsidRDefault="004A3A0D" w:rsidP="009A3EF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A3A0D" w:rsidRPr="004A3A0D" w:rsidRDefault="004A3A0D" w:rsidP="004A3A0D">
      <w:pPr>
        <w:spacing w:line="360" w:lineRule="auto"/>
        <w:jc w:val="center"/>
        <w:rPr>
          <w:sz w:val="20"/>
          <w:szCs w:val="20"/>
        </w:rPr>
      </w:pPr>
    </w:p>
    <w:sectPr w:rsidR="004A3A0D" w:rsidRPr="004A3A0D" w:rsidSect="000F65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ra Sans Condensed">
    <w:altName w:val="Corbel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791A"/>
    <w:multiLevelType w:val="hybridMultilevel"/>
    <w:tmpl w:val="8A382AAA"/>
    <w:lvl w:ilvl="0" w:tplc="FDAC53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CCD"/>
    <w:multiLevelType w:val="hybridMultilevel"/>
    <w:tmpl w:val="BB066FFA"/>
    <w:lvl w:ilvl="0" w:tplc="01883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46A1A"/>
    <w:multiLevelType w:val="hybridMultilevel"/>
    <w:tmpl w:val="F508C93A"/>
    <w:lvl w:ilvl="0" w:tplc="9560F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C5A4F"/>
    <w:multiLevelType w:val="hybridMultilevel"/>
    <w:tmpl w:val="49383DAE"/>
    <w:lvl w:ilvl="0" w:tplc="A38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AA"/>
    <w:rsid w:val="000407D1"/>
    <w:rsid w:val="000F6524"/>
    <w:rsid w:val="001C5A09"/>
    <w:rsid w:val="001E481B"/>
    <w:rsid w:val="0025600A"/>
    <w:rsid w:val="002A66BD"/>
    <w:rsid w:val="002E6825"/>
    <w:rsid w:val="002E6B96"/>
    <w:rsid w:val="003263AF"/>
    <w:rsid w:val="003E0743"/>
    <w:rsid w:val="004A3A0D"/>
    <w:rsid w:val="005616BF"/>
    <w:rsid w:val="005E23AA"/>
    <w:rsid w:val="00AE1B24"/>
    <w:rsid w:val="00BE4671"/>
    <w:rsid w:val="00CD29C2"/>
    <w:rsid w:val="00E6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8F0BF05-59F0-4D77-AB86-F4D15737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5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4A3A0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3A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6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FichSocial</dc:creator>
  <cp:keywords/>
  <dc:description/>
  <cp:lastModifiedBy>FichSocial</cp:lastModifiedBy>
  <cp:revision>2</cp:revision>
  <cp:lastPrinted>2017-04-11T12:42:00Z</cp:lastPrinted>
  <dcterms:created xsi:type="dcterms:W3CDTF">2017-08-17T17:02:00Z</dcterms:created>
  <dcterms:modified xsi:type="dcterms:W3CDTF">2017-08-17T17:02:00Z</dcterms:modified>
</cp:coreProperties>
</file>